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F1" w:rsidRPr="0021631B" w:rsidRDefault="0021631B" w:rsidP="0021631B">
      <w:pPr>
        <w:spacing w:after="0"/>
        <w:rPr>
          <w:b/>
        </w:rPr>
      </w:pPr>
      <w:bookmarkStart w:id="0" w:name="_GoBack"/>
      <w:bookmarkEnd w:id="0"/>
      <w:proofErr w:type="spellStart"/>
      <w:r w:rsidRPr="0021631B">
        <w:rPr>
          <w:b/>
        </w:rPr>
        <w:t>Choreo</w:t>
      </w:r>
      <w:proofErr w:type="spellEnd"/>
      <w:r w:rsidRPr="0021631B">
        <w:rPr>
          <w:b/>
        </w:rPr>
        <w:t xml:space="preserve"> wordt performance</w:t>
      </w:r>
    </w:p>
    <w:p w:rsidR="0021631B" w:rsidRPr="0021631B" w:rsidRDefault="0021631B" w:rsidP="0021631B">
      <w:pPr>
        <w:spacing w:after="0"/>
        <w:rPr>
          <w:b/>
        </w:rPr>
      </w:pPr>
    </w:p>
    <w:p w:rsidR="0021631B" w:rsidRDefault="0021631B" w:rsidP="0021631B">
      <w:pPr>
        <w:spacing w:after="0"/>
      </w:pPr>
      <w:r>
        <w:t xml:space="preserve">Met ingang van de komende conventie (2017) kijken de juryleden anders aan tegen hoe wij bewegen. </w:t>
      </w:r>
      <w:proofErr w:type="spellStart"/>
      <w:r>
        <w:t>Choreo</w:t>
      </w:r>
      <w:proofErr w:type="spellEnd"/>
      <w:r>
        <w:t xml:space="preserve"> is uit; performance is in. Wat betekent dat?</w:t>
      </w:r>
    </w:p>
    <w:p w:rsidR="0021631B" w:rsidRDefault="0021631B" w:rsidP="0021631B">
      <w:pPr>
        <w:spacing w:after="0"/>
      </w:pPr>
    </w:p>
    <w:p w:rsidR="0021631B" w:rsidRDefault="0021631B" w:rsidP="0021631B">
      <w:pPr>
        <w:spacing w:after="0"/>
      </w:pPr>
      <w:r>
        <w:t>In het verleden zongen we songs en bedachten daar veel bewegingen bij zodat het geheel (muziek, bewegingen en kleding) er gelikt uitzag. Als het goed werd uitgevoerd, zag dat er weliswaar leuk uit, maar vaak hadden de bewegingen niets te maken met de inhoud van de song, maar waren ze bedacht vanwege het effect. Ook maakten we gebruik van hele ‘letterlijke’ bewegingen waarbij je bijvoorbeeld naar het publiek wees als je ‘</w:t>
      </w:r>
      <w:proofErr w:type="spellStart"/>
      <w:r>
        <w:t>for</w:t>
      </w:r>
      <w:proofErr w:type="spellEnd"/>
      <w:r>
        <w:t xml:space="preserve"> </w:t>
      </w:r>
      <w:proofErr w:type="spellStart"/>
      <w:r>
        <w:t>you</w:t>
      </w:r>
      <w:proofErr w:type="spellEnd"/>
      <w:r>
        <w:t>’ zong en een naar jezelf als je het over ‘me’ had.</w:t>
      </w:r>
    </w:p>
    <w:p w:rsidR="0021631B" w:rsidRDefault="0021631B" w:rsidP="0021631B">
      <w:pPr>
        <w:spacing w:after="0"/>
      </w:pPr>
    </w:p>
    <w:p w:rsidR="0021631B" w:rsidRDefault="0021631B" w:rsidP="0021631B">
      <w:pPr>
        <w:spacing w:after="0"/>
      </w:pPr>
      <w:r>
        <w:t xml:space="preserve">In de nieuwe manier van jureren gaat het over ‘performance’. Daar is geen goed Nederlands woord voor, maar de kern is: </w:t>
      </w:r>
      <w:r w:rsidRPr="0021631B">
        <w:rPr>
          <w:b/>
          <w:i/>
        </w:rPr>
        <w:t>je moet het publiek raken</w:t>
      </w:r>
      <w:r>
        <w:t xml:space="preserve">. </w:t>
      </w:r>
      <w:r w:rsidR="00B82D3B">
        <w:t xml:space="preserve">De sleutel tot artistiek succes is dat je in staat bent om je publiek te boeien, ongeacht of zij een barbershop-achtergrond hebben of niet. </w:t>
      </w:r>
      <w:r>
        <w:t>En hoe doe je dat?</w:t>
      </w:r>
    </w:p>
    <w:p w:rsidR="0021631B" w:rsidRDefault="0021631B" w:rsidP="0021631B">
      <w:pPr>
        <w:spacing w:after="0"/>
      </w:pPr>
    </w:p>
    <w:p w:rsidR="0021631B" w:rsidRDefault="00114326" w:rsidP="000D1A1F">
      <w:pPr>
        <w:pStyle w:val="Lijstalinea"/>
        <w:numPr>
          <w:ilvl w:val="0"/>
          <w:numId w:val="1"/>
        </w:numPr>
        <w:spacing w:after="0"/>
      </w:pPr>
      <w:r>
        <w:t>Allereerst moeten we de songs goed zingen en mag er geen spoortje van techniek te zien zijn. Techniek leer je tijdens de repetities, maar gaat daarna overboord. Techniek wordt een automatisme en daarmee transparant. Ons optreden moet altijd gedreven worden door de muziek.</w:t>
      </w:r>
    </w:p>
    <w:p w:rsidR="00114326" w:rsidRDefault="00114326" w:rsidP="000D1A1F">
      <w:pPr>
        <w:pStyle w:val="Lijstalinea"/>
        <w:numPr>
          <w:ilvl w:val="0"/>
          <w:numId w:val="1"/>
        </w:numPr>
        <w:spacing w:after="0"/>
      </w:pPr>
      <w:r>
        <w:t>Ons optreden moet impact hebben op het publiek. Het publiek moet enthousiast raken. Dat doen we door de songs met de emotie te zingen die bij het nummer hoort. Zo maken we contact met de emoties van het publiek en laten we een blijvende indruk achter.</w:t>
      </w:r>
    </w:p>
    <w:p w:rsidR="00114326" w:rsidRDefault="00114326" w:rsidP="000D1A1F">
      <w:pPr>
        <w:pStyle w:val="Lijstalinea"/>
        <w:numPr>
          <w:ilvl w:val="0"/>
          <w:numId w:val="1"/>
        </w:numPr>
        <w:spacing w:after="0"/>
      </w:pPr>
      <w:r>
        <w:t xml:space="preserve">De bewegingen die we maken zijn natuurlijke </w:t>
      </w:r>
      <w:r w:rsidR="000D1A1F">
        <w:t xml:space="preserve">en geloofwaardige </w:t>
      </w:r>
      <w:r>
        <w:t>bewegingen</w:t>
      </w:r>
      <w:r w:rsidR="000D1A1F">
        <w:t xml:space="preserve"> die relevant zijn voor de tekst die je zingt. Het zijn veel meer individuele </w:t>
      </w:r>
      <w:r>
        <w:t>bewegingen dan groeps</w:t>
      </w:r>
      <w:r w:rsidR="000D1A1F">
        <w:t>choreografie</w:t>
      </w:r>
      <w:r>
        <w:t xml:space="preserve"> (alhoewel die er de</w:t>
      </w:r>
      <w:r w:rsidR="000D1A1F">
        <w:t>sondanks toch in kunnen zitten)</w:t>
      </w:r>
      <w:r>
        <w:t>. Er moet dus een link zijn tussen hoe je kijkt en je beweegt en de woorden die je zingt.</w:t>
      </w:r>
    </w:p>
    <w:p w:rsidR="000D1A1F" w:rsidRDefault="000D1A1F" w:rsidP="0021631B">
      <w:pPr>
        <w:spacing w:after="0"/>
      </w:pPr>
    </w:p>
    <w:p w:rsidR="000D1A1F" w:rsidRDefault="000D1A1F" w:rsidP="0021631B">
      <w:pPr>
        <w:spacing w:after="0"/>
      </w:pPr>
      <w:r>
        <w:t>Waar kijkt de jury naar? Die kijkt naar emotionele authenticiteit, het op een natuurlijke en geloofwaardige manier overbrengen van het verhaal, kwetsbaarheid, het krachtige vertellen van  verhalen, eerlijkheid naar de muziek toe, en erkenning van het publiek.</w:t>
      </w:r>
    </w:p>
    <w:p w:rsidR="000D1A1F" w:rsidRDefault="000D1A1F" w:rsidP="0021631B">
      <w:pPr>
        <w:spacing w:after="0"/>
      </w:pPr>
    </w:p>
    <w:p w:rsidR="000D1A1F" w:rsidRDefault="000D1A1F" w:rsidP="0021631B">
      <w:pPr>
        <w:spacing w:after="0"/>
      </w:pPr>
      <w:r>
        <w:t>Concreet betekent dit:</w:t>
      </w:r>
    </w:p>
    <w:p w:rsidR="000D1A1F" w:rsidRDefault="000D1A1F" w:rsidP="00B82D3B">
      <w:pPr>
        <w:pStyle w:val="Lijstalinea"/>
        <w:numPr>
          <w:ilvl w:val="0"/>
          <w:numId w:val="2"/>
        </w:numPr>
        <w:spacing w:after="0"/>
      </w:pPr>
      <w:r>
        <w:t xml:space="preserve">Technieken, muzikaal of qua bewegingen, mogen </w:t>
      </w:r>
      <w:r w:rsidR="00B82D3B">
        <w:t xml:space="preserve">dus </w:t>
      </w:r>
      <w:r w:rsidRPr="00B82D3B">
        <w:rPr>
          <w:b/>
          <w:i/>
        </w:rPr>
        <w:t>niet zichtbaar aanwezig</w:t>
      </w:r>
      <w:r>
        <w:t xml:space="preserve"> zijn.</w:t>
      </w:r>
    </w:p>
    <w:p w:rsidR="000D1A1F" w:rsidRDefault="000D1A1F" w:rsidP="00B82D3B">
      <w:pPr>
        <w:pStyle w:val="Lijstalinea"/>
        <w:numPr>
          <w:ilvl w:val="0"/>
          <w:numId w:val="2"/>
        </w:numPr>
        <w:spacing w:after="0"/>
      </w:pPr>
      <w:r w:rsidRPr="000D1A1F">
        <w:t xml:space="preserve">Je bent </w:t>
      </w:r>
      <w:r w:rsidRPr="00B82D3B">
        <w:rPr>
          <w:b/>
          <w:i/>
        </w:rPr>
        <w:t>altijd bij de les</w:t>
      </w:r>
      <w:r w:rsidRPr="000D1A1F">
        <w:t xml:space="preserve"> (en dwaalt niet af met je gedachten).</w:t>
      </w:r>
    </w:p>
    <w:p w:rsidR="000D1A1F" w:rsidRDefault="000D1A1F" w:rsidP="00B82D3B">
      <w:pPr>
        <w:pStyle w:val="Lijstalinea"/>
        <w:numPr>
          <w:ilvl w:val="0"/>
          <w:numId w:val="2"/>
        </w:numPr>
        <w:spacing w:after="0"/>
      </w:pPr>
      <w:r>
        <w:t xml:space="preserve">Geloofwaardigheid begint bij het </w:t>
      </w:r>
      <w:r w:rsidRPr="00B82D3B">
        <w:rPr>
          <w:b/>
          <w:i/>
        </w:rPr>
        <w:t>ech</w:t>
      </w:r>
      <w:r>
        <w:t>t weten wat je zingt en het gebruiken van emoties die daarbij horen.</w:t>
      </w:r>
    </w:p>
    <w:p w:rsidR="000D1A1F" w:rsidRDefault="000D1A1F" w:rsidP="00B82D3B">
      <w:pPr>
        <w:pStyle w:val="Lijstalinea"/>
        <w:numPr>
          <w:ilvl w:val="0"/>
          <w:numId w:val="2"/>
        </w:numPr>
        <w:spacing w:after="0"/>
      </w:pPr>
      <w:r>
        <w:t xml:space="preserve">Gebruik </w:t>
      </w:r>
      <w:r w:rsidRPr="00B82D3B">
        <w:rPr>
          <w:b/>
          <w:i/>
        </w:rPr>
        <w:t>natuurlijke</w:t>
      </w:r>
      <w:r>
        <w:t xml:space="preserve"> lichaamstaal en gelaatsuitdrukkingen, vocale inflectie en gebaren zodanig dat ook publiek op de achterste rij weet wat je voelt.</w:t>
      </w:r>
    </w:p>
    <w:p w:rsidR="000D1A1F" w:rsidRDefault="000D1A1F" w:rsidP="00B82D3B">
      <w:pPr>
        <w:pStyle w:val="Lijstalinea"/>
        <w:numPr>
          <w:ilvl w:val="0"/>
          <w:numId w:val="2"/>
        </w:numPr>
        <w:spacing w:after="0"/>
      </w:pPr>
      <w:r>
        <w:t>Emotionele energie is de motor achter jouw optreden.</w:t>
      </w:r>
    </w:p>
    <w:p w:rsidR="000D1A1F" w:rsidRDefault="000D1A1F" w:rsidP="00B82D3B">
      <w:pPr>
        <w:pStyle w:val="Lijstalinea"/>
        <w:numPr>
          <w:ilvl w:val="0"/>
          <w:numId w:val="2"/>
        </w:numPr>
        <w:spacing w:after="0"/>
      </w:pPr>
      <w:r w:rsidRPr="00B82D3B">
        <w:rPr>
          <w:b/>
          <w:i/>
        </w:rPr>
        <w:t>Je bent wat je zingt</w:t>
      </w:r>
      <w:r>
        <w:t>, je vertelt jouw verhaal aan het publiek.</w:t>
      </w:r>
      <w:r w:rsidR="00B82D3B">
        <w:t xml:space="preserve"> In plaats van te doen alsof je de hoofdpersoon in de song bent, ben je die hoofdpersoon.</w:t>
      </w:r>
    </w:p>
    <w:p w:rsidR="00B82D3B" w:rsidRDefault="00B82D3B" w:rsidP="0021631B">
      <w:pPr>
        <w:spacing w:after="0"/>
      </w:pPr>
    </w:p>
    <w:p w:rsidR="00205831" w:rsidRDefault="00B82D3B" w:rsidP="00B82D3B">
      <w:pPr>
        <w:spacing w:after="0"/>
      </w:pPr>
      <w:r>
        <w:t xml:space="preserve">Leuk om te weten is dat </w:t>
      </w:r>
      <w:r w:rsidRPr="00B82D3B">
        <w:t xml:space="preserve">ruim  80% van onze communicatie door middel van lichaamstaal wordt geuit. We maken ongeveer zes gebaren per minuut als we met iemand praten. </w:t>
      </w:r>
      <w:r>
        <w:t>L</w:t>
      </w:r>
      <w:r w:rsidRPr="00B82D3B">
        <w:t>ichaamstaal</w:t>
      </w:r>
      <w:r>
        <w:t xml:space="preserve"> is zo </w:t>
      </w:r>
      <w:r w:rsidRPr="00B82D3B">
        <w:t>in feite de uitdrukking van onze emoties op het lichaam. Het is universeel en 90% van onze acties he</w:t>
      </w:r>
      <w:r>
        <w:t>eft</w:t>
      </w:r>
      <w:r w:rsidRPr="00B82D3B">
        <w:t xml:space="preserve"> een emotionele component.</w:t>
      </w:r>
      <w:r>
        <w:t xml:space="preserve"> Gerard Stokkink, docent lichaamstaal. </w:t>
      </w:r>
    </w:p>
    <w:p w:rsidR="0021631B" w:rsidRPr="00205831" w:rsidRDefault="00B82D3B" w:rsidP="00205831">
      <w:pPr>
        <w:spacing w:after="0"/>
        <w:ind w:left="4248"/>
        <w:rPr>
          <w:b/>
          <w:i/>
        </w:rPr>
      </w:pPr>
      <w:r w:rsidRPr="00205831">
        <w:rPr>
          <w:b/>
          <w:i/>
        </w:rPr>
        <w:t>Zullen we dit ook toepassen als we zingen?????</w:t>
      </w:r>
    </w:p>
    <w:sectPr w:rsidR="0021631B" w:rsidRPr="002058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9DE"/>
    <w:multiLevelType w:val="hybridMultilevel"/>
    <w:tmpl w:val="13085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7A3B7E18"/>
    <w:multiLevelType w:val="hybridMultilevel"/>
    <w:tmpl w:val="860E63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1B"/>
    <w:rsid w:val="000D1A1F"/>
    <w:rsid w:val="00114326"/>
    <w:rsid w:val="00205831"/>
    <w:rsid w:val="0021631B"/>
    <w:rsid w:val="00A135F1"/>
    <w:rsid w:val="00B401C0"/>
    <w:rsid w:val="00B82D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1A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D1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2627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Vink</dc:creator>
  <cp:lastModifiedBy>Wilma</cp:lastModifiedBy>
  <cp:revision>2</cp:revision>
  <dcterms:created xsi:type="dcterms:W3CDTF">2016-09-25T06:42:00Z</dcterms:created>
  <dcterms:modified xsi:type="dcterms:W3CDTF">2016-09-25T06:42:00Z</dcterms:modified>
</cp:coreProperties>
</file>